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D7" w:rsidRDefault="00CC32D7" w:rsidP="00CC32D7">
      <w:pPr>
        <w:pStyle w:val="a3"/>
      </w:pPr>
      <w:r>
        <w:t>19 ноября состоялось заседание Информационного совета Самарского областного медицинского информационно-аналитического центра (МИАЦ). Участники совещания обсудили результаты мониторинга использования информационных сервисов и развитие отдельных медицинских информационных систем.</w:t>
      </w:r>
    </w:p>
    <w:p w:rsidR="00CC32D7" w:rsidRDefault="00CC32D7" w:rsidP="00CC32D7">
      <w:pPr>
        <w:pStyle w:val="a3"/>
      </w:pPr>
      <w:r>
        <w:t xml:space="preserve">В совещании приняли участие представители  информационных компаний, сотрудники МИАЦ. Также в удаленном доступе участниками совета стали специалисты  лечебных учреждений губернии. Провел совещание директор МИАЦ, главный внештатный специалист министерства по внедрению современных информационных систем в здравоохранении </w:t>
      </w:r>
      <w:r>
        <w:rPr>
          <w:b/>
          <w:bCs/>
        </w:rPr>
        <w:t>Сергей Сорокин</w:t>
      </w:r>
      <w:r>
        <w:t>.</w:t>
      </w:r>
    </w:p>
    <w:p w:rsidR="00CC32D7" w:rsidRDefault="00CC32D7" w:rsidP="00CC32D7">
      <w:pPr>
        <w:pStyle w:val="a3"/>
      </w:pPr>
      <w:r>
        <w:t>На заседании  обсудили внедрение новой информационной системы «Регистр медицинских справок». Сергей Сорокин сообщил, что система позволит вести учет медицинских справок, дающих право на вождение автомобиля, и медицинских свидетельств мигрантов. Пользователями данной системы будут как сотрудники ЛПУ, так и специалисты органов управления ГИБДД и УФМС. Разработчики программы рассказали об особенностях  системы и обучении  пользователей на местах.  «Регистр медицинских справок» начнет работу с начала следующего года.</w:t>
      </w:r>
    </w:p>
    <w:p w:rsidR="00CC32D7" w:rsidRDefault="00CC32D7" w:rsidP="00CC32D7">
      <w:pPr>
        <w:pStyle w:val="a3"/>
      </w:pPr>
      <w:r>
        <w:t xml:space="preserve">  Также участники совещания обсудили вопросы использования в ЛПУ таких сервисов, как «Электронная регистратура», «Диспетчерский пункт»,  «Стационар», «Вакцинопрофилактика», «Внутриведомственная интеграционная шина». На прошлой неделе  через сервис «Электронная регистратура»  было забронировано  более 17, 5 тыс.  электронных талонов, через сервис «Диспетчерский пункт»  - свыше 1,5 тыс.  талонов. Заместитель директора МИАЦ </w:t>
      </w:r>
      <w:r>
        <w:rPr>
          <w:b/>
          <w:bCs/>
        </w:rPr>
        <w:t xml:space="preserve">Василий Гурьев </w:t>
      </w:r>
      <w:r>
        <w:t>рассказал о модернизации сервиса «Электронная регистратура», в том числе об интеграции с федеральным сервисом, возможности создавать так называемые суррогатные карты и др.</w:t>
      </w:r>
    </w:p>
    <w:p w:rsidR="00CC32D7" w:rsidRDefault="00CC32D7" w:rsidP="00CC32D7">
      <w:pPr>
        <w:pStyle w:val="a3"/>
      </w:pPr>
      <w:r>
        <w:t xml:space="preserve">Кроме того, специалисты представили информацию о систематизации первичной медицинской документации. На сайте МИАЦ в разделе </w:t>
      </w:r>
      <w:hyperlink r:id="rId4" w:history="1">
        <w:r>
          <w:rPr>
            <w:rStyle w:val="a4"/>
          </w:rPr>
          <w:t>Статистика</w:t>
        </w:r>
      </w:hyperlink>
      <w:r>
        <w:t> размещен перечень медицинской учетной документации, рекомендуемой для использования в стационарах и поликлиниках.</w:t>
      </w:r>
    </w:p>
    <w:p w:rsidR="00CC32D7" w:rsidRDefault="00CC32D7" w:rsidP="00CC32D7">
      <w:pPr>
        <w:pStyle w:val="a3"/>
        <w:jc w:val="right"/>
      </w:pPr>
      <w:r>
        <w:t>Вероника Серебрянская</w:t>
      </w:r>
    </w:p>
    <w:p w:rsidR="00D503AB" w:rsidRDefault="00D503AB"/>
    <w:sectPr w:rsidR="00D503AB" w:rsidSect="00D5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D7"/>
    <w:rsid w:val="0034252F"/>
    <w:rsid w:val="006B64A9"/>
    <w:rsid w:val="006C1DB6"/>
    <w:rsid w:val="00C97340"/>
    <w:rsid w:val="00CC32D7"/>
    <w:rsid w:val="00D503AB"/>
    <w:rsid w:val="00F2203D"/>
    <w:rsid w:val="00F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lan.samara.ru/ru/taxonomy/term/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miac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</dc:creator>
  <cp:keywords/>
  <dc:description/>
  <cp:lastModifiedBy>abrashkina</cp:lastModifiedBy>
  <cp:revision>2</cp:revision>
  <dcterms:created xsi:type="dcterms:W3CDTF">2014-11-24T06:28:00Z</dcterms:created>
  <dcterms:modified xsi:type="dcterms:W3CDTF">2014-11-24T06:28:00Z</dcterms:modified>
</cp:coreProperties>
</file>